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021F" w14:textId="0B157CF5" w:rsidR="00D160C7" w:rsidRPr="00624A74" w:rsidRDefault="00D160C7" w:rsidP="00D160C7">
      <w:pPr>
        <w:jc w:val="center"/>
        <w:rPr>
          <w:b/>
          <w:bCs/>
          <w:sz w:val="36"/>
          <w:szCs w:val="36"/>
        </w:rPr>
      </w:pPr>
      <w:r w:rsidRPr="00624A74">
        <w:rPr>
          <w:b/>
          <w:bCs/>
          <w:sz w:val="36"/>
          <w:szCs w:val="36"/>
        </w:rPr>
        <w:t xml:space="preserve">KOMUNIKAT </w:t>
      </w:r>
      <w:r>
        <w:rPr>
          <w:b/>
          <w:bCs/>
          <w:sz w:val="36"/>
          <w:szCs w:val="36"/>
        </w:rPr>
        <w:t xml:space="preserve">Nr </w:t>
      </w:r>
      <w:r w:rsidR="00137604">
        <w:rPr>
          <w:b/>
          <w:bCs/>
          <w:sz w:val="36"/>
          <w:szCs w:val="36"/>
        </w:rPr>
        <w:t>1</w:t>
      </w:r>
      <w:r w:rsidR="001F3072">
        <w:rPr>
          <w:b/>
          <w:bCs/>
          <w:sz w:val="36"/>
          <w:szCs w:val="36"/>
        </w:rPr>
        <w:t>2</w:t>
      </w:r>
    </w:p>
    <w:p w14:paraId="4F891FD9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KONSULTANTA KRAJOWEGO W DZIEDZINIE NEFROLOGII</w:t>
      </w:r>
    </w:p>
    <w:p w14:paraId="5A97B7B3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W SPRAWIE</w:t>
      </w:r>
    </w:p>
    <w:p w14:paraId="096F2F23" w14:textId="77777777" w:rsidR="00D160C7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OCHRONY PERSONELU STACJI DIALIZ PRZED ZAKAŻENIEM</w:t>
      </w:r>
    </w:p>
    <w:p w14:paraId="097014C8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WIRUSEM SARS-Cov-2</w:t>
      </w:r>
    </w:p>
    <w:p w14:paraId="2BD9DF93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 xml:space="preserve">ORAZ LECZENIA DIALIZAMI OSÓB </w:t>
      </w:r>
      <w:r w:rsidRPr="00E241D5">
        <w:rPr>
          <w:b/>
          <w:bCs/>
          <w:sz w:val="28"/>
          <w:szCs w:val="28"/>
        </w:rPr>
        <w:t>Z COVID-19</w:t>
      </w:r>
    </w:p>
    <w:p w14:paraId="6062D69A" w14:textId="77777777" w:rsidR="00641ECC" w:rsidRDefault="00641ECC" w:rsidP="009C3A3F">
      <w:pPr>
        <w:rPr>
          <w:b/>
          <w:bCs/>
        </w:rPr>
      </w:pPr>
    </w:p>
    <w:p w14:paraId="4ACFC7BB" w14:textId="77777777" w:rsidR="000411DF" w:rsidRPr="009C3A3F" w:rsidRDefault="000411DF" w:rsidP="009C3A3F"/>
    <w:p w14:paraId="2E2F1BD7" w14:textId="77777777" w:rsidR="00CC1E05" w:rsidRDefault="00CC1E05" w:rsidP="009C3A3F"/>
    <w:p w14:paraId="74035F62" w14:textId="55497D19" w:rsidR="005A26A1" w:rsidRDefault="005A26A1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A26A1">
        <w:rPr>
          <w:b/>
          <w:bCs/>
        </w:rPr>
        <w:t xml:space="preserve">OSOBA Z COVID-19 W OŚRODKU </w:t>
      </w:r>
      <w:r w:rsidR="00A24551">
        <w:rPr>
          <w:b/>
          <w:bCs/>
        </w:rPr>
        <w:t>HEMO</w:t>
      </w:r>
      <w:r w:rsidRPr="005A26A1">
        <w:rPr>
          <w:b/>
          <w:bCs/>
        </w:rPr>
        <w:t xml:space="preserve">DIALIZ </w:t>
      </w:r>
    </w:p>
    <w:p w14:paraId="03702C6F" w14:textId="28EBE9D9" w:rsidR="005A26A1" w:rsidRDefault="00B96C3A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WYDAJE SIĘ </w:t>
      </w:r>
      <w:r w:rsidR="005A26A1" w:rsidRPr="005A26A1">
        <w:rPr>
          <w:b/>
          <w:bCs/>
        </w:rPr>
        <w:t>STWARZA</w:t>
      </w:r>
      <w:r>
        <w:rPr>
          <w:b/>
          <w:bCs/>
        </w:rPr>
        <w:t>Ć</w:t>
      </w:r>
      <w:r w:rsidR="005A26A1" w:rsidRPr="005A26A1">
        <w:rPr>
          <w:b/>
          <w:bCs/>
        </w:rPr>
        <w:t xml:space="preserve"> WIĘKSZE ZAGROŻENIE </w:t>
      </w:r>
      <w:r w:rsidR="005A26A1">
        <w:rPr>
          <w:b/>
          <w:bCs/>
        </w:rPr>
        <w:t>EPIDEMICZNE</w:t>
      </w:r>
    </w:p>
    <w:p w14:paraId="77B7992B" w14:textId="187F5565" w:rsidR="005A26A1" w:rsidRDefault="005A26A1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A26A1">
        <w:rPr>
          <w:b/>
          <w:bCs/>
        </w:rPr>
        <w:t>NIŻ W DOMACH OPIEKI SPOŁECZNEJ</w:t>
      </w:r>
      <w:r w:rsidR="009937CA">
        <w:rPr>
          <w:b/>
          <w:bCs/>
        </w:rPr>
        <w:t xml:space="preserve"> I SZPITALACH</w:t>
      </w:r>
    </w:p>
    <w:p w14:paraId="67FBC434" w14:textId="77777777" w:rsidR="00845DCE" w:rsidRDefault="00845DCE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44A3159C" w14:textId="77777777" w:rsidR="00845DCE" w:rsidRDefault="00845DCE" w:rsidP="006D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F4304D1" w14:textId="77777777" w:rsidR="00261E3C" w:rsidRDefault="00461332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Zachorowalność </w:t>
      </w:r>
      <w:r w:rsidR="00261E3C">
        <w:rPr>
          <w:b/>
          <w:bCs/>
        </w:rPr>
        <w:t xml:space="preserve">dorosłych pacjentów hemodializowanych </w:t>
      </w:r>
    </w:p>
    <w:p w14:paraId="205015A9" w14:textId="347B4FF6" w:rsidR="00461332" w:rsidRDefault="00261E3C" w:rsidP="001F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w Polsce </w:t>
      </w:r>
      <w:r w:rsidR="001F3072">
        <w:rPr>
          <w:b/>
          <w:bCs/>
        </w:rPr>
        <w:t>zwiększa się w ostatnim miesiącu</w:t>
      </w:r>
    </w:p>
    <w:p w14:paraId="1765AEAC" w14:textId="33A95B6F" w:rsidR="00845DCE" w:rsidRDefault="00845DCE" w:rsidP="001F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 śmiertelność zarażonych wyniosła </w:t>
      </w:r>
      <w:r w:rsidR="001F3072">
        <w:rPr>
          <w:b/>
          <w:bCs/>
        </w:rPr>
        <w:t xml:space="preserve">27,1 </w:t>
      </w:r>
      <w:r>
        <w:rPr>
          <w:b/>
          <w:bCs/>
        </w:rPr>
        <w:t xml:space="preserve">% </w:t>
      </w:r>
    </w:p>
    <w:p w14:paraId="676CFD28" w14:textId="77777777" w:rsidR="005F41B7" w:rsidRPr="005A26A1" w:rsidRDefault="005F41B7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03869C34" w14:textId="17B281B9" w:rsidR="005A26A1" w:rsidRDefault="005A26A1" w:rsidP="00312F8B"/>
    <w:p w14:paraId="435AB3DE" w14:textId="77777777" w:rsidR="00376C55" w:rsidRDefault="00376C55" w:rsidP="003E4B6E"/>
    <w:p w14:paraId="74DE3662" w14:textId="0DF677B3" w:rsidR="00240464" w:rsidRDefault="00482702" w:rsidP="00376C55">
      <w:pPr>
        <w:jc w:val="both"/>
        <w:rPr>
          <w:u w:val="single"/>
        </w:rPr>
      </w:pPr>
      <w:r>
        <w:t xml:space="preserve">W ostatnich </w:t>
      </w:r>
      <w:r w:rsidR="001F3072">
        <w:t xml:space="preserve">trzech </w:t>
      </w:r>
      <w:r>
        <w:t>tygodniach</w:t>
      </w:r>
      <w:r w:rsidR="004C4415">
        <w:t xml:space="preserve"> we wszystkich województwach </w:t>
      </w:r>
      <w:r>
        <w:t xml:space="preserve">obserwowano </w:t>
      </w:r>
      <w:r w:rsidR="001F3072">
        <w:t>liczne</w:t>
      </w:r>
      <w:r>
        <w:t xml:space="preserve"> pojedyncze przypadki</w:t>
      </w:r>
      <w:r w:rsidR="00800C8E">
        <w:t xml:space="preserve"> zakażeń SARS-CoV-2 wśród pacjentów dializowanych. Byli to</w:t>
      </w:r>
      <w:r w:rsidR="001F3072">
        <w:t>, z 1 wyjątkiem,</w:t>
      </w:r>
      <w:r w:rsidR="00800C8E">
        <w:t xml:space="preserve"> </w:t>
      </w:r>
      <w:r w:rsidR="00240464">
        <w:t xml:space="preserve">wyłącznie </w:t>
      </w:r>
      <w:r w:rsidR="001B38E4">
        <w:t xml:space="preserve">pacjenci leczeni hemodializami. </w:t>
      </w:r>
      <w:r w:rsidR="001F3072">
        <w:t>Obserwowano też pojedyncze ogniska mnogich zakażeń SARS-CoV-2</w:t>
      </w:r>
      <w:r w:rsidR="007C50F7">
        <w:t>.</w:t>
      </w:r>
    </w:p>
    <w:p w14:paraId="27434F59" w14:textId="77777777" w:rsidR="00240464" w:rsidRDefault="00240464" w:rsidP="00376C55">
      <w:pPr>
        <w:jc w:val="both"/>
        <w:rPr>
          <w:u w:val="single"/>
        </w:rPr>
      </w:pPr>
    </w:p>
    <w:p w14:paraId="4FB84A97" w14:textId="7030EF59" w:rsidR="00240464" w:rsidRDefault="001F3072" w:rsidP="00376C55">
      <w:pPr>
        <w:jc w:val="both"/>
      </w:pPr>
      <w:r w:rsidRPr="001F3072">
        <w:t xml:space="preserve">W ostatnim tygodniu odnotowano 155 nowych zachorowań. Ten bardzo niedobry trend </w:t>
      </w:r>
      <w:r w:rsidR="00240464" w:rsidRPr="001F3072">
        <w:t xml:space="preserve">– liczba nowych zakażeń podwaja się co tydzień </w:t>
      </w:r>
      <w:r w:rsidR="00240464">
        <w:t xml:space="preserve">- </w:t>
      </w:r>
      <w:r w:rsidRPr="001F3072">
        <w:t>rozpoczął się trzy tygodnie temu</w:t>
      </w:r>
      <w:r w:rsidR="00240464">
        <w:t xml:space="preserve">, i najprawdopodobniej utrzyma się przez </w:t>
      </w:r>
      <w:r w:rsidR="00376C55">
        <w:t>kolejne</w:t>
      </w:r>
      <w:r w:rsidR="00240464">
        <w:t xml:space="preserve"> tygodnie. Najczęstszymi źródłami zakażenia wydają się obecnie: 1) pobyty w szpitalach, 2) kontakty z domownikami, 3) kontakty z pacjentami dializowanymi, którzy w obawie przed odmową świadczeń przyjmują leki przeciwgorączkowe i zatajają infekcję.</w:t>
      </w:r>
    </w:p>
    <w:p w14:paraId="192A16F1" w14:textId="77777777" w:rsidR="00240464" w:rsidRDefault="00240464" w:rsidP="00376C55">
      <w:pPr>
        <w:jc w:val="both"/>
      </w:pPr>
    </w:p>
    <w:p w14:paraId="3D96666D" w14:textId="205B0A37" w:rsidR="00064340" w:rsidRDefault="00240464" w:rsidP="00376C55">
      <w:pPr>
        <w:jc w:val="both"/>
      </w:pPr>
      <w:r>
        <w:t>Aktualna</w:t>
      </w:r>
      <w:r w:rsidR="001F3072" w:rsidRPr="001F3072">
        <w:t xml:space="preserve"> sytuacja powoduje również zwiększoną zachorowalność wśród personelu. Niektóre ośrodki zostały zmuszone do tele</w:t>
      </w:r>
      <w:r w:rsidR="001F3072">
        <w:t>-</w:t>
      </w:r>
      <w:r w:rsidR="001F3072" w:rsidRPr="001F3072">
        <w:t>nadzoru lekarskiego,</w:t>
      </w:r>
      <w:r w:rsidR="001F3072">
        <w:t xml:space="preserve"> a</w:t>
      </w:r>
      <w:r w:rsidR="001F3072" w:rsidRPr="001F3072">
        <w:t xml:space="preserve"> w wielu brakuje pielęgniarek i kierowców.</w:t>
      </w:r>
      <w:r w:rsidR="001F3072">
        <w:t xml:space="preserve"> </w:t>
      </w:r>
      <w:r w:rsidR="00064340">
        <w:t>Zdarz</w:t>
      </w:r>
      <w:r>
        <w:t>a</w:t>
      </w:r>
      <w:r w:rsidR="00064340">
        <w:t>ły się też, na szczęście pojedyncze, przypadki odmawiania pacjentom zakażonym hemodializ w macierzystym ośrodku</w:t>
      </w:r>
      <w:r>
        <w:t>, co</w:t>
      </w:r>
      <w:r w:rsidR="00064340">
        <w:t xml:space="preserve"> </w:t>
      </w:r>
      <w:r>
        <w:t>j</w:t>
      </w:r>
      <w:r w:rsidR="00064340">
        <w:t xml:space="preserve">est niedopuszczalne! </w:t>
      </w:r>
    </w:p>
    <w:p w14:paraId="496BD3F8" w14:textId="77777777" w:rsidR="00064340" w:rsidRDefault="00064340" w:rsidP="003E4B6E"/>
    <w:p w14:paraId="556A37CC" w14:textId="0E06E0F1" w:rsidR="005F41B7" w:rsidRDefault="001F3072" w:rsidP="003E4B6E">
      <w:r>
        <w:t>Dlatego</w:t>
      </w:r>
      <w:r w:rsidR="00064340">
        <w:t xml:space="preserve"> zalecam</w:t>
      </w:r>
      <w:r>
        <w:t>:</w:t>
      </w:r>
    </w:p>
    <w:p w14:paraId="63B4B5B3" w14:textId="26AB8D43" w:rsidR="001F3072" w:rsidRDefault="001F3072" w:rsidP="003E4B6E"/>
    <w:p w14:paraId="175892E0" w14:textId="77777777" w:rsidR="00BD1D04" w:rsidRDefault="00BD1D04" w:rsidP="00240464">
      <w:pPr>
        <w:pStyle w:val="Akapitzlist"/>
        <w:numPr>
          <w:ilvl w:val="0"/>
          <w:numId w:val="42"/>
        </w:numPr>
      </w:pPr>
      <w:r w:rsidRPr="00240464">
        <w:t>Nieakceptowanie pacjentów na dializy „gościnne”, z wyjątkiem sytuacji, gdy ze względów diagnostycznych lub terapeutycznych są one niezbędne pacjentowi innego ośrodka</w:t>
      </w:r>
      <w:r w:rsidRPr="00240464">
        <w:t xml:space="preserve"> </w:t>
      </w:r>
    </w:p>
    <w:p w14:paraId="00ECE16A" w14:textId="77777777" w:rsidR="00BD1D04" w:rsidRDefault="00BD1D04" w:rsidP="00BD1D04">
      <w:pPr>
        <w:ind w:left="360"/>
      </w:pPr>
    </w:p>
    <w:p w14:paraId="40901BBB" w14:textId="3C0758F7" w:rsidR="001F3072" w:rsidRPr="00240464" w:rsidRDefault="00064340" w:rsidP="00240464">
      <w:pPr>
        <w:pStyle w:val="Akapitzlist"/>
        <w:numPr>
          <w:ilvl w:val="0"/>
          <w:numId w:val="42"/>
        </w:numPr>
      </w:pPr>
      <w:r w:rsidRPr="00240464">
        <w:t>P</w:t>
      </w:r>
      <w:r w:rsidR="001F3072" w:rsidRPr="00240464">
        <w:t xml:space="preserve">rzewożenie </w:t>
      </w:r>
      <w:r w:rsidRPr="00240464">
        <w:t>pacjentów hemodializowanych ambulatoryjnie</w:t>
      </w:r>
      <w:r w:rsidR="001F3072" w:rsidRPr="00240464">
        <w:t xml:space="preserve"> </w:t>
      </w:r>
      <w:r w:rsidRPr="00240464">
        <w:t xml:space="preserve">wyłącznie do </w:t>
      </w:r>
      <w:r w:rsidR="001F3072" w:rsidRPr="00240464">
        <w:t>macierzyst</w:t>
      </w:r>
      <w:r w:rsidRPr="00240464">
        <w:t>ych</w:t>
      </w:r>
      <w:r w:rsidR="001F3072" w:rsidRPr="00240464">
        <w:t xml:space="preserve"> stacji dializ</w:t>
      </w:r>
      <w:r w:rsidRPr="00240464">
        <w:t xml:space="preserve">. Jedynym wyjątkiem </w:t>
      </w:r>
      <w:r w:rsidR="00376C55">
        <w:t xml:space="preserve">od tej zasady </w:t>
      </w:r>
      <w:r w:rsidRPr="00240464">
        <w:t>jest</w:t>
      </w:r>
      <w:r w:rsidR="001F3072" w:rsidRPr="00240464">
        <w:t xml:space="preserve"> </w:t>
      </w:r>
      <w:r w:rsidRPr="00240464">
        <w:t xml:space="preserve">transport pacjenta do </w:t>
      </w:r>
      <w:r w:rsidR="001F3072" w:rsidRPr="00240464">
        <w:t xml:space="preserve">stacji dedykowanych do leczenia pacjentów zarażonych SARS-CoV-2. </w:t>
      </w:r>
    </w:p>
    <w:p w14:paraId="44122C07" w14:textId="77777777" w:rsidR="001F3072" w:rsidRDefault="001F3072" w:rsidP="003E4B6E"/>
    <w:p w14:paraId="1E571923" w14:textId="3A04EDDC" w:rsidR="001F3072" w:rsidRPr="00240464" w:rsidRDefault="00064340" w:rsidP="00240464">
      <w:pPr>
        <w:pStyle w:val="Akapitzlist"/>
        <w:numPr>
          <w:ilvl w:val="0"/>
          <w:numId w:val="42"/>
        </w:numPr>
      </w:pPr>
      <w:r w:rsidRPr="00240464">
        <w:t>Bezwzględną hospitalizację p</w:t>
      </w:r>
      <w:r w:rsidR="001F3072" w:rsidRPr="00240464">
        <w:t>acjen</w:t>
      </w:r>
      <w:r w:rsidR="0084787F" w:rsidRPr="00240464">
        <w:t>tów</w:t>
      </w:r>
      <w:r w:rsidR="001F3072" w:rsidRPr="00240464">
        <w:t xml:space="preserve"> z Covid-19 </w:t>
      </w:r>
      <w:r w:rsidRPr="00240464">
        <w:t>(pacjentów z dodatnim wynikiem PCR w kierunku SARS-CoV-2 i objawami infekcji tym wirusem)</w:t>
      </w:r>
      <w:r w:rsidR="001F3072" w:rsidRPr="00240464">
        <w:t>.</w:t>
      </w:r>
      <w:r w:rsidR="0084787F" w:rsidRPr="00240464">
        <w:t xml:space="preserve"> </w:t>
      </w:r>
    </w:p>
    <w:p w14:paraId="340F95F2" w14:textId="54F82799" w:rsidR="001F3072" w:rsidRDefault="001F3072" w:rsidP="003E4B6E"/>
    <w:p w14:paraId="24DE480B" w14:textId="30336FC7" w:rsidR="00376C55" w:rsidRDefault="00376C55" w:rsidP="00240464">
      <w:pPr>
        <w:pStyle w:val="Akapitzlist"/>
        <w:numPr>
          <w:ilvl w:val="0"/>
          <w:numId w:val="42"/>
        </w:numPr>
      </w:pPr>
      <w:r>
        <w:t xml:space="preserve">Dializowanie </w:t>
      </w:r>
      <w:r w:rsidRPr="00350A6F">
        <w:rPr>
          <w:u w:val="single"/>
        </w:rPr>
        <w:t>w ośrodku macierzystym</w:t>
      </w:r>
      <w:r>
        <w:t xml:space="preserve"> pacjentów zarażonych SARS-CoV-2 nie wymagających hospitalizacji</w:t>
      </w:r>
      <w:r w:rsidR="00350A6F">
        <w:t>, których nie można przekazać do ośrodka dedykowanego takim pacjentom; z</w:t>
      </w:r>
      <w:r>
        <w:t xml:space="preserve">abiegi </w:t>
      </w:r>
      <w:r w:rsidR="00350A6F">
        <w:t xml:space="preserve">w ośrodku macierzystym </w:t>
      </w:r>
      <w:r>
        <w:t>należy wykonywać w warunkach izolacji czasowej i przestrzennej od pacjentów bez dodatniego wyniku PCR dla SARS-CoV-2 (w kwarantannie</w:t>
      </w:r>
      <w:r w:rsidR="00350A6F">
        <w:t xml:space="preserve"> lub </w:t>
      </w:r>
      <w:r>
        <w:t>s</w:t>
      </w:r>
      <w:r w:rsidR="00350A6F">
        <w:t>a</w:t>
      </w:r>
      <w:r>
        <w:t xml:space="preserve">moizolacji, </w:t>
      </w:r>
      <w:r w:rsidR="00350A6F">
        <w:t>a także bez podejrzenia infekcji SARS-CoV-2) i bezwzględnie stosować środki ochrony osobistej, i u pacjenta, i u personelu prowadzącego zabieg.</w:t>
      </w:r>
    </w:p>
    <w:p w14:paraId="7E7E9506" w14:textId="77777777" w:rsidR="00376C55" w:rsidRPr="00376C55" w:rsidRDefault="00376C55" w:rsidP="00376C55">
      <w:pPr>
        <w:pStyle w:val="Akapitzlist"/>
      </w:pPr>
    </w:p>
    <w:p w14:paraId="7C7D595B" w14:textId="2D287A35" w:rsidR="0084787F" w:rsidRPr="00240464" w:rsidRDefault="0084787F" w:rsidP="00240464">
      <w:pPr>
        <w:pStyle w:val="Akapitzlist"/>
        <w:numPr>
          <w:ilvl w:val="0"/>
          <w:numId w:val="42"/>
        </w:numPr>
      </w:pPr>
      <w:r w:rsidRPr="00240464">
        <w:t xml:space="preserve">Traktowanie pacjentów w okresie </w:t>
      </w:r>
      <w:r w:rsidR="00350A6F">
        <w:t>izolacji</w:t>
      </w:r>
      <w:r w:rsidRPr="00240464">
        <w:t xml:space="preserve"> </w:t>
      </w:r>
      <w:r w:rsidR="00350A6F">
        <w:t xml:space="preserve">oraz kwarantanny </w:t>
      </w:r>
      <w:r w:rsidRPr="00240464">
        <w:t>jak zdrowych</w:t>
      </w:r>
      <w:r w:rsidR="00240464" w:rsidRPr="00240464">
        <w:t xml:space="preserve"> z grupy zwiększonego ryzyka</w:t>
      </w:r>
      <w:r w:rsidR="00376C55">
        <w:t xml:space="preserve"> – dializy w odosobnieniu, lub kohortacji z innymi pacjentami z udowodnionym bliskim kontaktem</w:t>
      </w:r>
      <w:r w:rsidR="00240464" w:rsidRPr="00240464">
        <w:t>.</w:t>
      </w:r>
    </w:p>
    <w:p w14:paraId="24832C80" w14:textId="574EE0BF" w:rsidR="0084787F" w:rsidRDefault="0084787F" w:rsidP="0084787F"/>
    <w:p w14:paraId="0810ECB6" w14:textId="5415AA92" w:rsidR="0084787F" w:rsidRPr="00240464" w:rsidRDefault="0084787F" w:rsidP="00240464">
      <w:pPr>
        <w:pStyle w:val="Akapitzlist"/>
        <w:numPr>
          <w:ilvl w:val="0"/>
          <w:numId w:val="42"/>
        </w:numPr>
      </w:pPr>
      <w:r w:rsidRPr="00240464">
        <w:t xml:space="preserve">Niezwłoczne </w:t>
      </w:r>
      <w:r w:rsidR="00240464" w:rsidRPr="00240464">
        <w:t xml:space="preserve">rozpoczęcie starań o to, by przewoźnicy uzyskali stosowne uprawnienia do przewozów sanitarnych i do uzyskania przez nich odpowiednich kontraktów z NFZ. </w:t>
      </w:r>
    </w:p>
    <w:p w14:paraId="7D2F870F" w14:textId="77777777" w:rsidR="0084787F" w:rsidRPr="001F3072" w:rsidRDefault="0084787F" w:rsidP="0084787F"/>
    <w:p w14:paraId="2C2AE36F" w14:textId="7E857CF3" w:rsidR="0084787F" w:rsidRDefault="0084787F" w:rsidP="003E4B6E">
      <w:r>
        <w:t>Jednocześnie</w:t>
      </w:r>
      <w:r w:rsidRPr="0084787F">
        <w:t xml:space="preserve"> </w:t>
      </w:r>
      <w:r>
        <w:t>zobowiązuję wszystkie ośrodki</w:t>
      </w:r>
      <w:r w:rsidR="00240464">
        <w:t xml:space="preserve"> do</w:t>
      </w:r>
      <w:r>
        <w:t>:</w:t>
      </w:r>
    </w:p>
    <w:p w14:paraId="611ABB4F" w14:textId="77777777" w:rsidR="0084787F" w:rsidRDefault="0084787F" w:rsidP="003E4B6E"/>
    <w:p w14:paraId="48FECBC2" w14:textId="5E5F6D71" w:rsidR="0084787F" w:rsidRPr="00376C55" w:rsidRDefault="00064340" w:rsidP="00376C55">
      <w:pPr>
        <w:pStyle w:val="Akapitzlist"/>
        <w:numPr>
          <w:ilvl w:val="0"/>
          <w:numId w:val="43"/>
        </w:numPr>
      </w:pPr>
      <w:r w:rsidRPr="00376C55">
        <w:t>zapewnienia</w:t>
      </w:r>
      <w:r w:rsidR="0084787F" w:rsidRPr="00376C55">
        <w:t xml:space="preserve"> hemodializ w warunkach zgodnych z wytycznymi przedstawionymi w poprzednich komunikatach wszystkim </w:t>
      </w:r>
      <w:r w:rsidRPr="00376C55">
        <w:t xml:space="preserve">swoim pacjentom ambulatoryjnym </w:t>
      </w:r>
      <w:r w:rsidR="0084787F" w:rsidRPr="00376C55">
        <w:t xml:space="preserve">zarażonym SARS-CoV-2, a nie będących w trakcie hospitalizacji </w:t>
      </w:r>
      <w:r w:rsidR="00376C55">
        <w:t>(izolacja czasowa i przestrzenna)</w:t>
      </w:r>
    </w:p>
    <w:p w14:paraId="166CEFE4" w14:textId="77777777" w:rsidR="0084787F" w:rsidRDefault="0084787F" w:rsidP="003E4B6E"/>
    <w:p w14:paraId="4F140BBF" w14:textId="435707E8" w:rsidR="001F3072" w:rsidRPr="00376C55" w:rsidRDefault="00064340" w:rsidP="00376C55">
      <w:pPr>
        <w:pStyle w:val="Akapitzlist"/>
        <w:numPr>
          <w:ilvl w:val="0"/>
          <w:numId w:val="43"/>
        </w:numPr>
      </w:pPr>
      <w:r w:rsidRPr="00376C55">
        <w:t xml:space="preserve">prowadzenia zabiegów u </w:t>
      </w:r>
      <w:r w:rsidR="0084787F" w:rsidRPr="00376C55">
        <w:t xml:space="preserve">wszystkich </w:t>
      </w:r>
      <w:r w:rsidR="00240464" w:rsidRPr="00376C55">
        <w:t xml:space="preserve">bez wyjątku </w:t>
      </w:r>
      <w:r w:rsidRPr="00376C55">
        <w:t xml:space="preserve">pacjentów </w:t>
      </w:r>
      <w:r w:rsidR="0084787F" w:rsidRPr="00376C55">
        <w:t>w warunkach ich bezwzględnego zabezpiecz</w:t>
      </w:r>
      <w:r w:rsidR="00240464" w:rsidRPr="00376C55">
        <w:t>e</w:t>
      </w:r>
      <w:r w:rsidR="0084787F" w:rsidRPr="00376C55">
        <w:t>ni</w:t>
      </w:r>
      <w:r w:rsidR="00240464" w:rsidRPr="00376C55">
        <w:t>a</w:t>
      </w:r>
      <w:r w:rsidR="0084787F" w:rsidRPr="00376C55">
        <w:t xml:space="preserve"> maseczkami (zakryte usta i nos) przez cały czas pobytu w stacji dializ i transportu.</w:t>
      </w:r>
    </w:p>
    <w:p w14:paraId="67C995EA" w14:textId="3B89216D" w:rsidR="00064340" w:rsidRDefault="00064340" w:rsidP="003E4B6E"/>
    <w:p w14:paraId="78EF0A75" w14:textId="2AF589F0" w:rsidR="00261E3C" w:rsidRPr="00376C55" w:rsidRDefault="00240464" w:rsidP="00376C55">
      <w:pPr>
        <w:pStyle w:val="Akapitzlist"/>
        <w:numPr>
          <w:ilvl w:val="0"/>
          <w:numId w:val="43"/>
        </w:numPr>
      </w:pPr>
      <w:r w:rsidRPr="00376C55">
        <w:t xml:space="preserve">Bezwzględnego stosowania </w:t>
      </w:r>
      <w:r w:rsidR="00376C55" w:rsidRPr="00376C55">
        <w:t xml:space="preserve">przez cały peronel stacji dializ </w:t>
      </w:r>
      <w:r w:rsidRPr="00376C55">
        <w:t xml:space="preserve">środków ochrony osobistej (maseczki, rękawiczki, przyłbice/okulary ochronne) </w:t>
      </w:r>
      <w:r w:rsidR="00376C55" w:rsidRPr="00376C55">
        <w:t>w czasie całego pobytu w ośrodku</w:t>
      </w:r>
    </w:p>
    <w:p w14:paraId="28B97F8D" w14:textId="6F5F0303" w:rsidR="00376C55" w:rsidRDefault="00376C55" w:rsidP="003E4B6E"/>
    <w:p w14:paraId="2B036C2C" w14:textId="720909E0" w:rsidR="00376C55" w:rsidRPr="00376C55" w:rsidRDefault="00376C55" w:rsidP="00376C55">
      <w:pPr>
        <w:pStyle w:val="Akapitzlist"/>
        <w:numPr>
          <w:ilvl w:val="0"/>
          <w:numId w:val="43"/>
        </w:numPr>
      </w:pPr>
      <w:r w:rsidRPr="00376C55">
        <w:t>Spożywania pokarmów i napojów przez personel ośrodka dializ wyłącznie w miejscach wydzielonych i w odosobnieniu.</w:t>
      </w:r>
    </w:p>
    <w:p w14:paraId="5FCCBE39" w14:textId="4CAA879E" w:rsidR="00376C55" w:rsidRDefault="00376C55" w:rsidP="003E4B6E"/>
    <w:p w14:paraId="3FACA66C" w14:textId="2CBF2F6C" w:rsidR="004B298C" w:rsidRDefault="004B298C" w:rsidP="005806CF"/>
    <w:p w14:paraId="3D8B0B4A" w14:textId="2F57F749" w:rsidR="00221EAB" w:rsidRPr="00221EAB" w:rsidRDefault="00221EAB" w:rsidP="005806CF">
      <w:pPr>
        <w:rPr>
          <w:b/>
          <w:bCs/>
        </w:rPr>
      </w:pPr>
      <w:r w:rsidRPr="00221EAB">
        <w:rPr>
          <w:b/>
          <w:bCs/>
        </w:rPr>
        <w:t>WSZELKIE POPRZEDNIE ZALECENIA NADAL OBOWIĄZUJĄ.</w:t>
      </w:r>
    </w:p>
    <w:p w14:paraId="027A1CE6" w14:textId="2D85057E" w:rsidR="004B298C" w:rsidRDefault="004B298C" w:rsidP="005806CF"/>
    <w:p w14:paraId="5F249C94" w14:textId="77777777" w:rsidR="005E7183" w:rsidRDefault="005E7183" w:rsidP="005E7183"/>
    <w:p w14:paraId="1A97D45A" w14:textId="77777777" w:rsidR="005E7183" w:rsidRDefault="005E7183" w:rsidP="005E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KAŻDY NOWY </w:t>
      </w:r>
      <w:r w:rsidRPr="00262BFF">
        <w:t>PACJENT W OŚRODKU DIALIZ</w:t>
      </w:r>
      <w:r>
        <w:t>, TAK JAK</w:t>
      </w:r>
      <w:r w:rsidRPr="00262BFF">
        <w:t xml:space="preserve"> I KAŻDY NOWY PRACOWNIK</w:t>
      </w:r>
      <w:r>
        <w:t>,</w:t>
      </w:r>
      <w:r w:rsidRPr="00262BFF">
        <w:t xml:space="preserve"> </w:t>
      </w:r>
    </w:p>
    <w:p w14:paraId="4DBA3A77" w14:textId="77777777" w:rsidR="005E7183" w:rsidRDefault="005E7183" w:rsidP="005E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62BFF">
        <w:t>POWIN</w:t>
      </w:r>
      <w:r>
        <w:t>IEN</w:t>
      </w:r>
      <w:r w:rsidRPr="00262BFF">
        <w:t xml:space="preserve"> MIEĆ UJEMNY WYNIK TESTU NA OBECNOŚĆ</w:t>
      </w:r>
      <w:r>
        <w:t xml:space="preserve"> WIRUSA</w:t>
      </w:r>
      <w:r w:rsidRPr="00262BFF">
        <w:t xml:space="preserve"> SARS-COV-2</w:t>
      </w:r>
    </w:p>
    <w:p w14:paraId="63F8D69F" w14:textId="77777777" w:rsidR="00350A6F" w:rsidRDefault="005E7183" w:rsidP="005E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62BFF">
        <w:t xml:space="preserve">W </w:t>
      </w:r>
      <w:r>
        <w:t xml:space="preserve">PIERWSZYM </w:t>
      </w:r>
      <w:r w:rsidRPr="00262BFF">
        <w:t xml:space="preserve">DNIU </w:t>
      </w:r>
      <w:r>
        <w:t>PRZYBYCIA</w:t>
      </w:r>
      <w:r w:rsidRPr="00262BFF">
        <w:t xml:space="preserve"> </w:t>
      </w:r>
      <w:r>
        <w:t xml:space="preserve">DO </w:t>
      </w:r>
      <w:r w:rsidRPr="00262BFF">
        <w:t>OŚRODK</w:t>
      </w:r>
      <w:r>
        <w:t>A</w:t>
      </w:r>
      <w:r w:rsidR="00350A6F">
        <w:t xml:space="preserve"> </w:t>
      </w:r>
    </w:p>
    <w:p w14:paraId="48CA75E0" w14:textId="77777777" w:rsidR="00350A6F" w:rsidRDefault="00350A6F" w:rsidP="005E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B3E236C" w14:textId="633075E8" w:rsidR="00E4238A" w:rsidRPr="00350A6F" w:rsidRDefault="00350A6F" w:rsidP="0035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(BADANIE NALEŻY WYKONAĆ CO NAJWYŻEJ 2 WCZEŚNIEJ)</w:t>
      </w:r>
      <w:r w:rsidR="005E7183" w:rsidRPr="00262BFF">
        <w:t>.</w:t>
      </w:r>
    </w:p>
    <w:p w14:paraId="328C9210" w14:textId="10306535" w:rsidR="00BD1D04" w:rsidRPr="00E45A1A" w:rsidRDefault="00BD1D04" w:rsidP="00E45A1A">
      <w:r>
        <w:t>Ryszard Gellert, 14.10.2020</w:t>
      </w:r>
      <w:bookmarkStart w:id="0" w:name="_GoBack"/>
      <w:bookmarkEnd w:id="0"/>
    </w:p>
    <w:sectPr w:rsidR="00BD1D04" w:rsidRPr="00E45A1A" w:rsidSect="004C50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28B"/>
    <w:multiLevelType w:val="hybridMultilevel"/>
    <w:tmpl w:val="9AA8B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E2E05"/>
    <w:multiLevelType w:val="hybridMultilevel"/>
    <w:tmpl w:val="85127C4A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71906"/>
    <w:multiLevelType w:val="hybridMultilevel"/>
    <w:tmpl w:val="5FA0D2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25F45"/>
    <w:multiLevelType w:val="hybridMultilevel"/>
    <w:tmpl w:val="4912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C4F2F"/>
    <w:multiLevelType w:val="hybridMultilevel"/>
    <w:tmpl w:val="1068C6CC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1C5E7A"/>
    <w:multiLevelType w:val="hybridMultilevel"/>
    <w:tmpl w:val="8DE8626E"/>
    <w:lvl w:ilvl="0" w:tplc="4BA8E708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BD7482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4C3151"/>
    <w:multiLevelType w:val="hybridMultilevel"/>
    <w:tmpl w:val="750A7EFC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1B4252"/>
    <w:multiLevelType w:val="hybridMultilevel"/>
    <w:tmpl w:val="FE56B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52122"/>
    <w:multiLevelType w:val="hybridMultilevel"/>
    <w:tmpl w:val="6B3C7DA8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BB5FCE"/>
    <w:multiLevelType w:val="hybridMultilevel"/>
    <w:tmpl w:val="3A38CC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5D364E"/>
    <w:multiLevelType w:val="hybridMultilevel"/>
    <w:tmpl w:val="E77072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3A229C"/>
    <w:multiLevelType w:val="hybridMultilevel"/>
    <w:tmpl w:val="FE68756A"/>
    <w:lvl w:ilvl="0" w:tplc="05C249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541FD2"/>
    <w:multiLevelType w:val="hybridMultilevel"/>
    <w:tmpl w:val="D2D0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D395B"/>
    <w:multiLevelType w:val="hybridMultilevel"/>
    <w:tmpl w:val="18E2F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55726D"/>
    <w:multiLevelType w:val="hybridMultilevel"/>
    <w:tmpl w:val="12F6A616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FF1C04"/>
    <w:multiLevelType w:val="hybridMultilevel"/>
    <w:tmpl w:val="F9BC5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7430F"/>
    <w:multiLevelType w:val="hybridMultilevel"/>
    <w:tmpl w:val="C8C4B6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C30784"/>
    <w:multiLevelType w:val="hybridMultilevel"/>
    <w:tmpl w:val="E7AEA2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8605D"/>
    <w:multiLevelType w:val="hybridMultilevel"/>
    <w:tmpl w:val="369C6A46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76163D"/>
    <w:multiLevelType w:val="hybridMultilevel"/>
    <w:tmpl w:val="8B745992"/>
    <w:lvl w:ilvl="0" w:tplc="202A2B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E1230"/>
    <w:multiLevelType w:val="hybridMultilevel"/>
    <w:tmpl w:val="A6B043A6"/>
    <w:lvl w:ilvl="0" w:tplc="202A2B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30455"/>
    <w:multiLevelType w:val="hybridMultilevel"/>
    <w:tmpl w:val="18E45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F146BF"/>
    <w:multiLevelType w:val="hybridMultilevel"/>
    <w:tmpl w:val="20860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7759CB"/>
    <w:multiLevelType w:val="hybridMultilevel"/>
    <w:tmpl w:val="17325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F52BA"/>
    <w:multiLevelType w:val="hybridMultilevel"/>
    <w:tmpl w:val="05B417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15577"/>
    <w:multiLevelType w:val="hybridMultilevel"/>
    <w:tmpl w:val="E89C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E2B0D"/>
    <w:multiLevelType w:val="hybridMultilevel"/>
    <w:tmpl w:val="C96E0B7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3C467934"/>
    <w:multiLevelType w:val="hybridMultilevel"/>
    <w:tmpl w:val="BCD01A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4E0091"/>
    <w:multiLevelType w:val="hybridMultilevel"/>
    <w:tmpl w:val="F2D43C6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1E40F6"/>
    <w:multiLevelType w:val="hybridMultilevel"/>
    <w:tmpl w:val="CC64C6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A29A8"/>
    <w:multiLevelType w:val="hybridMultilevel"/>
    <w:tmpl w:val="7526A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850FB1"/>
    <w:multiLevelType w:val="hybridMultilevel"/>
    <w:tmpl w:val="2A7A0A8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D65349A"/>
    <w:multiLevelType w:val="hybridMultilevel"/>
    <w:tmpl w:val="6AEC3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6C7537"/>
    <w:multiLevelType w:val="hybridMultilevel"/>
    <w:tmpl w:val="A1AAA1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F95345"/>
    <w:multiLevelType w:val="hybridMultilevel"/>
    <w:tmpl w:val="875EBE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52CF6"/>
    <w:multiLevelType w:val="hybridMultilevel"/>
    <w:tmpl w:val="290C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6755E"/>
    <w:multiLevelType w:val="hybridMultilevel"/>
    <w:tmpl w:val="ED8A5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060C62"/>
    <w:multiLevelType w:val="hybridMultilevel"/>
    <w:tmpl w:val="8A16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333990"/>
    <w:multiLevelType w:val="hybridMultilevel"/>
    <w:tmpl w:val="1118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A50A6"/>
    <w:multiLevelType w:val="hybridMultilevel"/>
    <w:tmpl w:val="842E5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57176"/>
    <w:multiLevelType w:val="hybridMultilevel"/>
    <w:tmpl w:val="2D021F28"/>
    <w:lvl w:ilvl="0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F97C00"/>
    <w:multiLevelType w:val="hybridMultilevel"/>
    <w:tmpl w:val="A00EA34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055CB1"/>
    <w:multiLevelType w:val="hybridMultilevel"/>
    <w:tmpl w:val="1EE2059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35"/>
  </w:num>
  <w:num w:numId="5">
    <w:abstractNumId w:val="12"/>
  </w:num>
  <w:num w:numId="6">
    <w:abstractNumId w:val="42"/>
  </w:num>
  <w:num w:numId="7">
    <w:abstractNumId w:val="5"/>
  </w:num>
  <w:num w:numId="8">
    <w:abstractNumId w:val="37"/>
  </w:num>
  <w:num w:numId="9">
    <w:abstractNumId w:val="11"/>
  </w:num>
  <w:num w:numId="10">
    <w:abstractNumId w:val="7"/>
  </w:num>
  <w:num w:numId="11">
    <w:abstractNumId w:val="38"/>
  </w:num>
  <w:num w:numId="12">
    <w:abstractNumId w:val="20"/>
  </w:num>
  <w:num w:numId="13">
    <w:abstractNumId w:val="15"/>
  </w:num>
  <w:num w:numId="14">
    <w:abstractNumId w:val="36"/>
  </w:num>
  <w:num w:numId="15">
    <w:abstractNumId w:val="22"/>
  </w:num>
  <w:num w:numId="16">
    <w:abstractNumId w:val="16"/>
  </w:num>
  <w:num w:numId="17">
    <w:abstractNumId w:val="30"/>
  </w:num>
  <w:num w:numId="18">
    <w:abstractNumId w:val="2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24"/>
  </w:num>
  <w:num w:numId="24">
    <w:abstractNumId w:val="0"/>
  </w:num>
  <w:num w:numId="25">
    <w:abstractNumId w:val="10"/>
  </w:num>
  <w:num w:numId="26">
    <w:abstractNumId w:val="32"/>
  </w:num>
  <w:num w:numId="27">
    <w:abstractNumId w:val="4"/>
  </w:num>
  <w:num w:numId="28">
    <w:abstractNumId w:val="25"/>
  </w:num>
  <w:num w:numId="29">
    <w:abstractNumId w:val="6"/>
  </w:num>
  <w:num w:numId="30">
    <w:abstractNumId w:val="8"/>
  </w:num>
  <w:num w:numId="31">
    <w:abstractNumId w:val="14"/>
  </w:num>
  <w:num w:numId="32">
    <w:abstractNumId w:val="9"/>
  </w:num>
  <w:num w:numId="33">
    <w:abstractNumId w:val="18"/>
  </w:num>
  <w:num w:numId="34">
    <w:abstractNumId w:val="13"/>
  </w:num>
  <w:num w:numId="35">
    <w:abstractNumId w:val="1"/>
  </w:num>
  <w:num w:numId="36">
    <w:abstractNumId w:val="34"/>
  </w:num>
  <w:num w:numId="37">
    <w:abstractNumId w:val="40"/>
  </w:num>
  <w:num w:numId="38">
    <w:abstractNumId w:val="29"/>
  </w:num>
  <w:num w:numId="39">
    <w:abstractNumId w:val="17"/>
  </w:num>
  <w:num w:numId="40">
    <w:abstractNumId w:val="28"/>
  </w:num>
  <w:num w:numId="41">
    <w:abstractNumId w:val="19"/>
  </w:num>
  <w:num w:numId="42">
    <w:abstractNumId w:val="3"/>
  </w:num>
  <w:num w:numId="4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C"/>
    <w:rsid w:val="0001706F"/>
    <w:rsid w:val="000267C9"/>
    <w:rsid w:val="00026845"/>
    <w:rsid w:val="00036BF0"/>
    <w:rsid w:val="000400A8"/>
    <w:rsid w:val="000411DF"/>
    <w:rsid w:val="000473C5"/>
    <w:rsid w:val="000504E2"/>
    <w:rsid w:val="00050875"/>
    <w:rsid w:val="00052E28"/>
    <w:rsid w:val="0005352C"/>
    <w:rsid w:val="00062E59"/>
    <w:rsid w:val="00064340"/>
    <w:rsid w:val="000673E4"/>
    <w:rsid w:val="00072830"/>
    <w:rsid w:val="000738E2"/>
    <w:rsid w:val="0007516C"/>
    <w:rsid w:val="00094A89"/>
    <w:rsid w:val="00096FD7"/>
    <w:rsid w:val="000B3676"/>
    <w:rsid w:val="000B5A46"/>
    <w:rsid w:val="000D269A"/>
    <w:rsid w:val="000E1F46"/>
    <w:rsid w:val="000E58A0"/>
    <w:rsid w:val="000E654A"/>
    <w:rsid w:val="000F3C39"/>
    <w:rsid w:val="00114850"/>
    <w:rsid w:val="00115B2E"/>
    <w:rsid w:val="001169B6"/>
    <w:rsid w:val="00124F44"/>
    <w:rsid w:val="00130E5A"/>
    <w:rsid w:val="001360E5"/>
    <w:rsid w:val="00137604"/>
    <w:rsid w:val="001743C1"/>
    <w:rsid w:val="00182DBA"/>
    <w:rsid w:val="001B38E4"/>
    <w:rsid w:val="001C7033"/>
    <w:rsid w:val="001D3B12"/>
    <w:rsid w:val="001E251B"/>
    <w:rsid w:val="001E324F"/>
    <w:rsid w:val="001E68C1"/>
    <w:rsid w:val="001E7138"/>
    <w:rsid w:val="001F3072"/>
    <w:rsid w:val="001F3C35"/>
    <w:rsid w:val="00202CC4"/>
    <w:rsid w:val="00206C4E"/>
    <w:rsid w:val="00212062"/>
    <w:rsid w:val="00221EAB"/>
    <w:rsid w:val="00233D07"/>
    <w:rsid w:val="00236E18"/>
    <w:rsid w:val="00240464"/>
    <w:rsid w:val="00240D12"/>
    <w:rsid w:val="00245F22"/>
    <w:rsid w:val="00251744"/>
    <w:rsid w:val="002572F3"/>
    <w:rsid w:val="00261E3C"/>
    <w:rsid w:val="00262BFF"/>
    <w:rsid w:val="002864B3"/>
    <w:rsid w:val="002904FA"/>
    <w:rsid w:val="0029681E"/>
    <w:rsid w:val="002A17FE"/>
    <w:rsid w:val="002A5084"/>
    <w:rsid w:val="002B7DD9"/>
    <w:rsid w:val="002C1F32"/>
    <w:rsid w:val="002C5BE9"/>
    <w:rsid w:val="002D77E4"/>
    <w:rsid w:val="002D7D34"/>
    <w:rsid w:val="002E7D94"/>
    <w:rsid w:val="002F0802"/>
    <w:rsid w:val="00312F8B"/>
    <w:rsid w:val="00330DAA"/>
    <w:rsid w:val="003315FB"/>
    <w:rsid w:val="00331783"/>
    <w:rsid w:val="00335525"/>
    <w:rsid w:val="00350A6F"/>
    <w:rsid w:val="00366158"/>
    <w:rsid w:val="00376C55"/>
    <w:rsid w:val="00391518"/>
    <w:rsid w:val="003A3A7E"/>
    <w:rsid w:val="003A458D"/>
    <w:rsid w:val="003B2A10"/>
    <w:rsid w:val="003C2AE6"/>
    <w:rsid w:val="003D1AAC"/>
    <w:rsid w:val="003D36E3"/>
    <w:rsid w:val="003E667F"/>
    <w:rsid w:val="003F2DF5"/>
    <w:rsid w:val="00402095"/>
    <w:rsid w:val="004024F5"/>
    <w:rsid w:val="004061ED"/>
    <w:rsid w:val="00413045"/>
    <w:rsid w:val="00415678"/>
    <w:rsid w:val="00441762"/>
    <w:rsid w:val="00447362"/>
    <w:rsid w:val="004545BF"/>
    <w:rsid w:val="00461332"/>
    <w:rsid w:val="00472515"/>
    <w:rsid w:val="00474416"/>
    <w:rsid w:val="00482702"/>
    <w:rsid w:val="00483183"/>
    <w:rsid w:val="00484209"/>
    <w:rsid w:val="004A3FFB"/>
    <w:rsid w:val="004A53ED"/>
    <w:rsid w:val="004A6884"/>
    <w:rsid w:val="004A766B"/>
    <w:rsid w:val="004B298C"/>
    <w:rsid w:val="004C2F78"/>
    <w:rsid w:val="004C43D5"/>
    <w:rsid w:val="004C4415"/>
    <w:rsid w:val="004C50E5"/>
    <w:rsid w:val="004D2643"/>
    <w:rsid w:val="004D295B"/>
    <w:rsid w:val="0050617A"/>
    <w:rsid w:val="00512B81"/>
    <w:rsid w:val="005150B7"/>
    <w:rsid w:val="00517527"/>
    <w:rsid w:val="00525A12"/>
    <w:rsid w:val="00526BA0"/>
    <w:rsid w:val="005275F1"/>
    <w:rsid w:val="005351F4"/>
    <w:rsid w:val="00537777"/>
    <w:rsid w:val="00555D77"/>
    <w:rsid w:val="00562E5E"/>
    <w:rsid w:val="00566450"/>
    <w:rsid w:val="00571F83"/>
    <w:rsid w:val="005739E4"/>
    <w:rsid w:val="005806CF"/>
    <w:rsid w:val="00591172"/>
    <w:rsid w:val="005A026B"/>
    <w:rsid w:val="005A145F"/>
    <w:rsid w:val="005A26A1"/>
    <w:rsid w:val="005A40BB"/>
    <w:rsid w:val="005A744D"/>
    <w:rsid w:val="005E7183"/>
    <w:rsid w:val="005F41B7"/>
    <w:rsid w:val="0060488F"/>
    <w:rsid w:val="0060615F"/>
    <w:rsid w:val="006123D0"/>
    <w:rsid w:val="00620D87"/>
    <w:rsid w:val="006410D6"/>
    <w:rsid w:val="00641ECC"/>
    <w:rsid w:val="00676BDE"/>
    <w:rsid w:val="00682658"/>
    <w:rsid w:val="006918C1"/>
    <w:rsid w:val="006B40DA"/>
    <w:rsid w:val="006B4AE6"/>
    <w:rsid w:val="006B5A67"/>
    <w:rsid w:val="006C02AE"/>
    <w:rsid w:val="006C0D98"/>
    <w:rsid w:val="006D219B"/>
    <w:rsid w:val="006D30C1"/>
    <w:rsid w:val="006E50BF"/>
    <w:rsid w:val="006F3338"/>
    <w:rsid w:val="006F4801"/>
    <w:rsid w:val="006F6AA8"/>
    <w:rsid w:val="00706E7C"/>
    <w:rsid w:val="007163E9"/>
    <w:rsid w:val="007265B1"/>
    <w:rsid w:val="007440FB"/>
    <w:rsid w:val="007523C5"/>
    <w:rsid w:val="0076329E"/>
    <w:rsid w:val="00767D81"/>
    <w:rsid w:val="007C50F7"/>
    <w:rsid w:val="007D0758"/>
    <w:rsid w:val="007D2173"/>
    <w:rsid w:val="007D4591"/>
    <w:rsid w:val="007E1FCD"/>
    <w:rsid w:val="007F5F6C"/>
    <w:rsid w:val="00800C8E"/>
    <w:rsid w:val="00845DCE"/>
    <w:rsid w:val="0084787F"/>
    <w:rsid w:val="008705D0"/>
    <w:rsid w:val="008A3664"/>
    <w:rsid w:val="008A5A03"/>
    <w:rsid w:val="008C1824"/>
    <w:rsid w:val="008C30C4"/>
    <w:rsid w:val="008C4ACC"/>
    <w:rsid w:val="008C52F7"/>
    <w:rsid w:val="008D1D7D"/>
    <w:rsid w:val="008D5F21"/>
    <w:rsid w:val="008D77E1"/>
    <w:rsid w:val="008F62F4"/>
    <w:rsid w:val="00902453"/>
    <w:rsid w:val="0095024A"/>
    <w:rsid w:val="009572DF"/>
    <w:rsid w:val="0097487F"/>
    <w:rsid w:val="00974AE4"/>
    <w:rsid w:val="00985B5E"/>
    <w:rsid w:val="00991467"/>
    <w:rsid w:val="009937CA"/>
    <w:rsid w:val="009A6CA6"/>
    <w:rsid w:val="009B1236"/>
    <w:rsid w:val="009B33DE"/>
    <w:rsid w:val="009B6194"/>
    <w:rsid w:val="009C3A3F"/>
    <w:rsid w:val="009D0669"/>
    <w:rsid w:val="009D24C6"/>
    <w:rsid w:val="009D377C"/>
    <w:rsid w:val="009D394D"/>
    <w:rsid w:val="009D711F"/>
    <w:rsid w:val="009F0B88"/>
    <w:rsid w:val="00A10808"/>
    <w:rsid w:val="00A119A3"/>
    <w:rsid w:val="00A173FB"/>
    <w:rsid w:val="00A206D6"/>
    <w:rsid w:val="00A20C26"/>
    <w:rsid w:val="00A223F9"/>
    <w:rsid w:val="00A23C65"/>
    <w:rsid w:val="00A24551"/>
    <w:rsid w:val="00A333D6"/>
    <w:rsid w:val="00A34601"/>
    <w:rsid w:val="00A6630F"/>
    <w:rsid w:val="00A7011A"/>
    <w:rsid w:val="00A816FA"/>
    <w:rsid w:val="00A849CF"/>
    <w:rsid w:val="00A90A73"/>
    <w:rsid w:val="00A93189"/>
    <w:rsid w:val="00AA314F"/>
    <w:rsid w:val="00AA6CD0"/>
    <w:rsid w:val="00AB0AF6"/>
    <w:rsid w:val="00AB1CE6"/>
    <w:rsid w:val="00AB24C6"/>
    <w:rsid w:val="00AB45FE"/>
    <w:rsid w:val="00AD65E1"/>
    <w:rsid w:val="00AF6FA4"/>
    <w:rsid w:val="00AF753B"/>
    <w:rsid w:val="00B064E4"/>
    <w:rsid w:val="00B26BF2"/>
    <w:rsid w:val="00B35F52"/>
    <w:rsid w:val="00B36C3D"/>
    <w:rsid w:val="00B4082E"/>
    <w:rsid w:val="00B454EB"/>
    <w:rsid w:val="00B4685D"/>
    <w:rsid w:val="00B54A80"/>
    <w:rsid w:val="00B60000"/>
    <w:rsid w:val="00B644A1"/>
    <w:rsid w:val="00B648D3"/>
    <w:rsid w:val="00B731E0"/>
    <w:rsid w:val="00B96C3A"/>
    <w:rsid w:val="00BA3952"/>
    <w:rsid w:val="00BB3CAF"/>
    <w:rsid w:val="00BC1879"/>
    <w:rsid w:val="00BC1D30"/>
    <w:rsid w:val="00BD1D04"/>
    <w:rsid w:val="00BD4005"/>
    <w:rsid w:val="00BD4D51"/>
    <w:rsid w:val="00BE1A62"/>
    <w:rsid w:val="00BF054B"/>
    <w:rsid w:val="00BF136B"/>
    <w:rsid w:val="00BF13E5"/>
    <w:rsid w:val="00C12512"/>
    <w:rsid w:val="00C25FB0"/>
    <w:rsid w:val="00C4021D"/>
    <w:rsid w:val="00C4544D"/>
    <w:rsid w:val="00C63122"/>
    <w:rsid w:val="00C90601"/>
    <w:rsid w:val="00CA5971"/>
    <w:rsid w:val="00CC1D97"/>
    <w:rsid w:val="00CC1E05"/>
    <w:rsid w:val="00CC6F9D"/>
    <w:rsid w:val="00CE5A62"/>
    <w:rsid w:val="00CF0F7C"/>
    <w:rsid w:val="00D146A7"/>
    <w:rsid w:val="00D160C7"/>
    <w:rsid w:val="00D433EB"/>
    <w:rsid w:val="00D67AAA"/>
    <w:rsid w:val="00D7297E"/>
    <w:rsid w:val="00D90045"/>
    <w:rsid w:val="00D90880"/>
    <w:rsid w:val="00DA1274"/>
    <w:rsid w:val="00DC6183"/>
    <w:rsid w:val="00DD6028"/>
    <w:rsid w:val="00DE1800"/>
    <w:rsid w:val="00DF6EDA"/>
    <w:rsid w:val="00E00BBB"/>
    <w:rsid w:val="00E048A1"/>
    <w:rsid w:val="00E05994"/>
    <w:rsid w:val="00E220AD"/>
    <w:rsid w:val="00E260C0"/>
    <w:rsid w:val="00E35EE8"/>
    <w:rsid w:val="00E4238A"/>
    <w:rsid w:val="00E45A1A"/>
    <w:rsid w:val="00E45E19"/>
    <w:rsid w:val="00E64087"/>
    <w:rsid w:val="00E800CF"/>
    <w:rsid w:val="00E91671"/>
    <w:rsid w:val="00E96F12"/>
    <w:rsid w:val="00EB28B0"/>
    <w:rsid w:val="00EB4FEF"/>
    <w:rsid w:val="00EC1F4E"/>
    <w:rsid w:val="00EC539C"/>
    <w:rsid w:val="00ED0386"/>
    <w:rsid w:val="00ED7B2E"/>
    <w:rsid w:val="00EF20B3"/>
    <w:rsid w:val="00EF455F"/>
    <w:rsid w:val="00EF46CE"/>
    <w:rsid w:val="00F30F87"/>
    <w:rsid w:val="00F35278"/>
    <w:rsid w:val="00F35641"/>
    <w:rsid w:val="00F37C1D"/>
    <w:rsid w:val="00F40837"/>
    <w:rsid w:val="00F546BB"/>
    <w:rsid w:val="00F57EE5"/>
    <w:rsid w:val="00F636BB"/>
    <w:rsid w:val="00F65ACC"/>
    <w:rsid w:val="00F725B7"/>
    <w:rsid w:val="00F7413B"/>
    <w:rsid w:val="00F95EC9"/>
    <w:rsid w:val="00FB3E9A"/>
    <w:rsid w:val="00FB69E6"/>
    <w:rsid w:val="00FC06C0"/>
    <w:rsid w:val="00FC45BF"/>
    <w:rsid w:val="00FC6396"/>
    <w:rsid w:val="00FD676C"/>
    <w:rsid w:val="00FE0283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BA33"/>
  <w15:chartTrackingRefBased/>
  <w15:docId w15:val="{36B1B797-A313-B846-BC34-4F92ECB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064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E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9C3A3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90045"/>
  </w:style>
  <w:style w:type="character" w:customStyle="1" w:styleId="Nagwek1Znak">
    <w:name w:val="Nagłówek 1 Znak"/>
    <w:basedOn w:val="Domylnaczcionkaakapitu"/>
    <w:link w:val="Nagwek1"/>
    <w:uiPriority w:val="9"/>
    <w:rsid w:val="00B064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ipercze">
    <w:name w:val="Hyperlink"/>
    <w:basedOn w:val="Domylnaczcionkaakapitu"/>
    <w:uiPriority w:val="99"/>
    <w:unhideWhenUsed/>
    <w:rsid w:val="003E66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8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9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2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CMKP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Gellert</dc:creator>
  <cp:keywords/>
  <dc:description/>
  <cp:lastModifiedBy>cmkp</cp:lastModifiedBy>
  <cp:revision>2</cp:revision>
  <cp:lastPrinted>2020-04-26T14:22:00Z</cp:lastPrinted>
  <dcterms:created xsi:type="dcterms:W3CDTF">2020-10-14T11:12:00Z</dcterms:created>
  <dcterms:modified xsi:type="dcterms:W3CDTF">2020-10-14T11:12:00Z</dcterms:modified>
</cp:coreProperties>
</file>